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32D71" w14:textId="6F29E47D" w:rsidR="00A47B85" w:rsidRDefault="00A236BE" w:rsidP="00FD0EDC">
      <w:pPr>
        <w:pStyle w:val="ASDEFCONTitle"/>
      </w:pPr>
      <w:r>
        <w:t>Statement of Work</w:t>
      </w:r>
      <w:r w:rsidR="003B0336" w:rsidRPr="0029049A">
        <w:t xml:space="preserve"> (CORE)</w:t>
      </w:r>
    </w:p>
    <w:p w14:paraId="352F930F" w14:textId="5111CBAB" w:rsidR="00A236BE" w:rsidRPr="0029049A" w:rsidRDefault="00A236BE" w:rsidP="00A236BE">
      <w:pPr>
        <w:pStyle w:val="NoteToTenderers-ASDEFCON"/>
      </w:pPr>
      <w:r w:rsidRPr="0066512F">
        <w:t xml:space="preserve">Note to tenderers: </w:t>
      </w:r>
      <w:r w:rsidRPr="001062D0">
        <w:t xml:space="preserve"> A</w:t>
      </w:r>
      <w:r w:rsidRPr="0066512F">
        <w:t>ttachment A will consist of an amalgamation of the draft SOW at Part 3 of the RFT and the successful tenderer’s response.</w:t>
      </w:r>
    </w:p>
    <w:sectPr w:rsidR="00A236BE" w:rsidRPr="0029049A" w:rsidSect="00FD0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907" w:left="1418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298E2" w14:textId="77777777" w:rsidR="00CD21FF" w:rsidRDefault="00CD21FF">
      <w:pPr>
        <w:spacing w:after="0"/>
      </w:pPr>
      <w:r>
        <w:separator/>
      </w:r>
    </w:p>
  </w:endnote>
  <w:endnote w:type="continuationSeparator" w:id="0">
    <w:p w14:paraId="6B8EC66A" w14:textId="77777777" w:rsidR="00CD21FF" w:rsidRDefault="00CD2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D59C4" w14:textId="77777777" w:rsidR="0064168B" w:rsidRDefault="00641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0AE6CCBA" w14:textId="77777777" w:rsidTr="00FD0EDC">
      <w:tc>
        <w:tcPr>
          <w:tcW w:w="2500" w:type="pct"/>
        </w:tcPr>
        <w:p w14:paraId="5F0557BD" w14:textId="00A6A0D3" w:rsidR="000F1BEC" w:rsidRDefault="00CD21FF" w:rsidP="00FD0EDC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F3E1E">
            <w:t>Attachment to draft Conditions of Contract</w:t>
          </w:r>
          <w:r>
            <w:fldChar w:fldCharType="end"/>
          </w:r>
          <w:r w:rsidR="003B0336">
            <w:t xml:space="preserve"> (</w:t>
          </w:r>
          <w:fldSimple w:instr=" DOCPROPERTY Version ">
            <w:r w:rsidR="001F3E1E">
              <w:t>V1.1</w:t>
            </w:r>
          </w:fldSimple>
          <w:r w:rsidR="003B0336">
            <w:t>)</w:t>
          </w:r>
        </w:p>
      </w:tc>
      <w:tc>
        <w:tcPr>
          <w:tcW w:w="2500" w:type="pct"/>
        </w:tcPr>
        <w:p w14:paraId="6B03C699" w14:textId="77777777" w:rsidR="000F1BEC" w:rsidRDefault="00CD21FF" w:rsidP="00FD0EDC">
          <w:pPr>
            <w:pStyle w:val="ASDEFCONHeaderFooterRight"/>
          </w:pPr>
        </w:p>
      </w:tc>
    </w:tr>
    <w:tr w:rsidR="008E1827" w14:paraId="280E1E69" w14:textId="77777777" w:rsidTr="00FD0EDC">
      <w:tc>
        <w:tcPr>
          <w:tcW w:w="5000" w:type="pct"/>
          <w:gridSpan w:val="2"/>
        </w:tcPr>
        <w:p w14:paraId="5348B9D6" w14:textId="767BDFF3" w:rsidR="000F1BEC" w:rsidRDefault="003A48B7" w:rsidP="00FD0EDC">
          <w:pPr>
            <w:pStyle w:val="ASDEFCONHeaderFooterClassification"/>
          </w:pPr>
          <w:fldSimple w:instr=" DOCPROPERTY Classification ">
            <w:r w:rsidR="001F3E1E">
              <w:t>OFFICIAL</w:t>
            </w:r>
          </w:fldSimple>
        </w:p>
      </w:tc>
    </w:tr>
  </w:tbl>
  <w:p w14:paraId="40B1698D" w14:textId="77777777" w:rsidR="000F1BEC" w:rsidRPr="00FD0EDC" w:rsidRDefault="00CD21FF" w:rsidP="00FD0EDC">
    <w:pPr>
      <w:pStyle w:val="Foo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6640F485" w14:textId="77777777" w:rsidTr="000E66AF">
      <w:tc>
        <w:tcPr>
          <w:tcW w:w="2500" w:type="pct"/>
        </w:tcPr>
        <w:p w14:paraId="1917C1EE" w14:textId="730E4D07" w:rsidR="000F1BEC" w:rsidRDefault="003A48B7" w:rsidP="0064168B">
          <w:pPr>
            <w:pStyle w:val="ASDEFCONHeaderFooterLeft"/>
          </w:pPr>
          <w:fldSimple w:instr=" DOCPROPERTY Footer_Left ">
            <w:r>
              <w:t>Attachment to draft Conditions of Contract</w:t>
            </w:r>
          </w:fldSimple>
          <w:r w:rsidR="003B0336">
            <w:t xml:space="preserve"> </w:t>
          </w:r>
          <w:r w:rsidR="00463B2D">
            <w:t>(</w:t>
          </w:r>
          <w:r w:rsidR="0064168B">
            <w:t>V1.2</w:t>
          </w:r>
          <w:bookmarkStart w:id="0" w:name="_GoBack"/>
          <w:bookmarkEnd w:id="0"/>
          <w:r w:rsidR="00463B2D">
            <w:t>)</w:t>
          </w:r>
        </w:p>
      </w:tc>
      <w:tc>
        <w:tcPr>
          <w:tcW w:w="2500" w:type="pct"/>
        </w:tcPr>
        <w:p w14:paraId="3F777E9C" w14:textId="65B07E9C" w:rsidR="000F1BEC" w:rsidRDefault="00A236BE" w:rsidP="000E66AF">
          <w:pPr>
            <w:pStyle w:val="ASDEFCONHeaderFooterRight"/>
          </w:pPr>
          <w:r>
            <w:t>A</w:t>
          </w:r>
          <w:r w:rsidR="003B0336">
            <w:t>-</w:t>
          </w:r>
          <w:r w:rsidR="003B0336" w:rsidRPr="00681621">
            <w:rPr>
              <w:rStyle w:val="PageNumber"/>
            </w:rPr>
            <w:fldChar w:fldCharType="begin"/>
          </w:r>
          <w:r w:rsidR="003B0336" w:rsidRPr="00681621">
            <w:rPr>
              <w:rStyle w:val="PageNumber"/>
            </w:rPr>
            <w:instrText xml:space="preserve"> PAGE </w:instrText>
          </w:r>
          <w:r w:rsidR="003B0336" w:rsidRPr="00681621">
            <w:rPr>
              <w:rStyle w:val="PageNumber"/>
            </w:rPr>
            <w:fldChar w:fldCharType="separate"/>
          </w:r>
          <w:r w:rsidR="0064168B">
            <w:rPr>
              <w:rStyle w:val="PageNumber"/>
              <w:noProof/>
            </w:rPr>
            <w:t>1</w:t>
          </w:r>
          <w:r w:rsidR="003B0336" w:rsidRPr="00681621">
            <w:rPr>
              <w:rStyle w:val="PageNumber"/>
            </w:rPr>
            <w:fldChar w:fldCharType="end"/>
          </w:r>
        </w:p>
      </w:tc>
    </w:tr>
    <w:tr w:rsidR="008E1827" w14:paraId="20F97C3A" w14:textId="77777777" w:rsidTr="000E66AF">
      <w:tc>
        <w:tcPr>
          <w:tcW w:w="5000" w:type="pct"/>
          <w:gridSpan w:val="2"/>
        </w:tcPr>
        <w:p w14:paraId="64F187F4" w14:textId="6CCA101F" w:rsidR="000F1BEC" w:rsidRDefault="003A48B7" w:rsidP="000E66AF">
          <w:pPr>
            <w:pStyle w:val="ASDEFCONHeaderFooterClassification"/>
          </w:pPr>
          <w:fldSimple w:instr=" DOCPROPERTY Classification ">
            <w:r w:rsidR="001F3E1E">
              <w:t>OFFICIAL</w:t>
            </w:r>
          </w:fldSimple>
        </w:p>
      </w:tc>
    </w:tr>
  </w:tbl>
  <w:p w14:paraId="1E1F75B8" w14:textId="77777777" w:rsidR="000F1BEC" w:rsidRPr="00FD0EDC" w:rsidRDefault="00CD21FF" w:rsidP="00FD0EDC">
    <w:pPr>
      <w:pStyle w:val="Footer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2B87D" w14:textId="77777777" w:rsidR="00CD21FF" w:rsidRDefault="00CD21FF">
      <w:pPr>
        <w:spacing w:after="0"/>
      </w:pPr>
      <w:r>
        <w:separator/>
      </w:r>
    </w:p>
  </w:footnote>
  <w:footnote w:type="continuationSeparator" w:id="0">
    <w:p w14:paraId="1E7BF9D6" w14:textId="77777777" w:rsidR="00CD21FF" w:rsidRDefault="00CD21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25CAF" w14:textId="77777777" w:rsidR="0064168B" w:rsidRDefault="006416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602A6" w14:paraId="3644763F" w14:textId="77777777" w:rsidTr="006602A6">
      <w:tc>
        <w:tcPr>
          <w:tcW w:w="5000" w:type="pct"/>
          <w:gridSpan w:val="2"/>
        </w:tcPr>
        <w:p w14:paraId="732A3BC9" w14:textId="0606B7B7" w:rsidR="006602A6" w:rsidRDefault="003A48B7" w:rsidP="006602A6">
          <w:pPr>
            <w:pStyle w:val="ASDEFCONHeaderFooterClassification"/>
          </w:pPr>
          <w:fldSimple w:instr=" DOCPROPERTY Classification ">
            <w:r w:rsidR="001F3E1E">
              <w:t>OFFICIAL</w:t>
            </w:r>
          </w:fldSimple>
        </w:p>
      </w:tc>
    </w:tr>
    <w:tr w:rsidR="006602A6" w14:paraId="287DB3DF" w14:textId="77777777" w:rsidTr="006602A6">
      <w:tc>
        <w:tcPr>
          <w:tcW w:w="2500" w:type="pct"/>
        </w:tcPr>
        <w:p w14:paraId="7B791BD6" w14:textId="2601C337" w:rsidR="006602A6" w:rsidRDefault="003A48B7" w:rsidP="006602A6">
          <w:pPr>
            <w:pStyle w:val="ASDEFCONHeaderFooterLeft"/>
          </w:pPr>
          <w:fldSimple w:instr=" DOCPROPERTY Header_Left ">
            <w:r w:rsidR="001F3E1E">
              <w:t>ASDEFCON (Support Short)</w:t>
            </w:r>
          </w:fldSimple>
        </w:p>
      </w:tc>
      <w:tc>
        <w:tcPr>
          <w:tcW w:w="2500" w:type="pct"/>
        </w:tcPr>
        <w:p w14:paraId="702DCF7C" w14:textId="2F4BFD01" w:rsidR="006602A6" w:rsidRDefault="003A48B7" w:rsidP="006602A6">
          <w:pPr>
            <w:pStyle w:val="ASDEFCONHeaderFooterRight"/>
          </w:pPr>
          <w:fldSimple w:instr=" DOCPROPERTY Header_Right ">
            <w:r w:rsidR="001F3E1E">
              <w:t>Part 2</w:t>
            </w:r>
          </w:fldSimple>
        </w:p>
      </w:tc>
    </w:tr>
  </w:tbl>
  <w:p w14:paraId="796A342C" w14:textId="77777777" w:rsidR="000F1BEC" w:rsidRPr="006602A6" w:rsidRDefault="00CD21FF" w:rsidP="006602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17E075B8" w14:textId="77777777" w:rsidTr="000E66AF">
      <w:tc>
        <w:tcPr>
          <w:tcW w:w="5000" w:type="pct"/>
          <w:gridSpan w:val="2"/>
        </w:tcPr>
        <w:p w14:paraId="1F1230A2" w14:textId="42F5B427" w:rsidR="000F1BEC" w:rsidRDefault="003A48B7" w:rsidP="006602A6">
          <w:pPr>
            <w:pStyle w:val="ASDEFCONHeaderFooterClassification"/>
          </w:pPr>
          <w:fldSimple w:instr=" DOCPROPERTY Classification ">
            <w:r w:rsidR="001F3E1E">
              <w:t>OFFICIAL</w:t>
            </w:r>
          </w:fldSimple>
        </w:p>
      </w:tc>
    </w:tr>
    <w:tr w:rsidR="008E1827" w14:paraId="292C8E10" w14:textId="77777777" w:rsidTr="000E66AF">
      <w:tc>
        <w:tcPr>
          <w:tcW w:w="2500" w:type="pct"/>
        </w:tcPr>
        <w:p w14:paraId="1910D688" w14:textId="77777777" w:rsidR="000F1BEC" w:rsidRDefault="00463B2D" w:rsidP="006602A6">
          <w:pPr>
            <w:pStyle w:val="ASDEFCONHeaderFooterLeft"/>
          </w:pPr>
          <w:r>
            <w:t>ASDEFCON (Complex Services)</w:t>
          </w:r>
        </w:p>
      </w:tc>
      <w:tc>
        <w:tcPr>
          <w:tcW w:w="2500" w:type="pct"/>
        </w:tcPr>
        <w:p w14:paraId="3602EC35" w14:textId="7E7380FA" w:rsidR="000F1BEC" w:rsidRDefault="003A48B7" w:rsidP="006602A6">
          <w:pPr>
            <w:pStyle w:val="ASDEFCONHeaderFooterRight"/>
          </w:pPr>
          <w:fldSimple w:instr=" DOCPROPERTY Header_Right ">
            <w:r w:rsidR="001F3E1E">
              <w:t>Part 2</w:t>
            </w:r>
          </w:fldSimple>
        </w:p>
      </w:tc>
    </w:tr>
  </w:tbl>
  <w:p w14:paraId="2D52C95D" w14:textId="3D4B9B53" w:rsidR="000F1BEC" w:rsidRPr="00FD0EDC" w:rsidRDefault="00A236BE" w:rsidP="00A236BE">
    <w:pPr>
      <w:pStyle w:val="ASDEFCONTitle"/>
    </w:pPr>
    <w: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3"/>
  </w:num>
  <w:num w:numId="5">
    <w:abstractNumId w:val="22"/>
    <w:lvlOverride w:ilvl="0">
      <w:startOverride w:val="1"/>
    </w:lvlOverride>
  </w:num>
  <w:num w:numId="6">
    <w:abstractNumId w:val="2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29"/>
  </w:num>
  <w:num w:numId="11">
    <w:abstractNumId w:val="17"/>
  </w:num>
  <w:num w:numId="12">
    <w:abstractNumId w:val="23"/>
  </w:num>
  <w:num w:numId="13">
    <w:abstractNumId w:val="34"/>
  </w:num>
  <w:num w:numId="14">
    <w:abstractNumId w:val="11"/>
  </w:num>
  <w:num w:numId="15">
    <w:abstractNumId w:val="14"/>
  </w:num>
  <w:num w:numId="16">
    <w:abstractNumId w:val="36"/>
  </w:num>
  <w:num w:numId="17">
    <w:abstractNumId w:val="8"/>
  </w:num>
  <w:num w:numId="18">
    <w:abstractNumId w:val="6"/>
  </w:num>
  <w:num w:numId="19">
    <w:abstractNumId w:val="1"/>
  </w:num>
  <w:num w:numId="20">
    <w:abstractNumId w:val="3"/>
  </w:num>
  <w:num w:numId="21">
    <w:abstractNumId w:val="13"/>
  </w:num>
  <w:num w:numId="22">
    <w:abstractNumId w:val="0"/>
  </w:num>
  <w:num w:numId="23">
    <w:abstractNumId w:val="18"/>
  </w:num>
  <w:num w:numId="24">
    <w:abstractNumId w:val="31"/>
  </w:num>
  <w:num w:numId="25">
    <w:abstractNumId w:val="28"/>
  </w:num>
  <w:num w:numId="26">
    <w:abstractNumId w:val="15"/>
  </w:num>
  <w:num w:numId="27">
    <w:abstractNumId w:val="32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4"/>
  </w:num>
  <w:num w:numId="32">
    <w:abstractNumId w:val="35"/>
  </w:num>
  <w:num w:numId="33">
    <w:abstractNumId w:val="12"/>
  </w:num>
  <w:num w:numId="34">
    <w:abstractNumId w:val="20"/>
  </w:num>
  <w:num w:numId="35">
    <w:abstractNumId w:val="7"/>
  </w:num>
  <w:num w:numId="36">
    <w:abstractNumId w:val="2"/>
  </w:num>
  <w:num w:numId="37">
    <w:abstractNumId w:val="2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0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27"/>
    <w:rsid w:val="001F3E1E"/>
    <w:rsid w:val="002F37EB"/>
    <w:rsid w:val="003A48B7"/>
    <w:rsid w:val="003B0336"/>
    <w:rsid w:val="00463B2D"/>
    <w:rsid w:val="00591D4F"/>
    <w:rsid w:val="0064168B"/>
    <w:rsid w:val="006449B6"/>
    <w:rsid w:val="006602A6"/>
    <w:rsid w:val="00683705"/>
    <w:rsid w:val="00802567"/>
    <w:rsid w:val="008E1827"/>
    <w:rsid w:val="00A236BE"/>
    <w:rsid w:val="00AE5F38"/>
    <w:rsid w:val="00CD21FF"/>
    <w:rsid w:val="00F6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19175"/>
  <w15:docId w15:val="{D1FE6C7A-0997-422D-83D4-9248A00B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168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64168B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4168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1"/>
    <w:uiPriority w:val="9"/>
    <w:qFormat/>
    <w:rsid w:val="00EB6D31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link w:val="Heading4Char1"/>
    <w:uiPriority w:val="9"/>
    <w:qFormat/>
    <w:rsid w:val="00EB6D31"/>
    <w:pPr>
      <w:keepNext/>
      <w:keepLines/>
      <w:numPr>
        <w:ilvl w:val="3"/>
        <w:numId w:val="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EB6D3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EB6D3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link w:val="Heading7Char1"/>
    <w:qFormat/>
    <w:rsid w:val="00EB6D3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EB6D3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EB6D31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6416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168B"/>
  </w:style>
  <w:style w:type="character" w:customStyle="1" w:styleId="Heading1Char1">
    <w:name w:val="Heading 1 Char1"/>
    <w:locked/>
    <w:rsid w:val="00BA25F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64168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1">
    <w:name w:val="Heading 3 Char1"/>
    <w:aliases w:val="3 Char,C Sub-Sub/Italic Char,C Sub-Sub/Italic1 Char,H3 Char,Head 3 Char,Head 31 Char,Head 32 Char,Para3 Char,Sub2Para Char,h3 sub heading Char,head3hdbk Char"/>
    <w:link w:val="Heading3"/>
    <w:uiPriority w:val="9"/>
    <w:locked/>
    <w:rsid w:val="00BA25F3"/>
    <w:rPr>
      <w:b/>
      <w:bCs/>
      <w:szCs w:val="24"/>
    </w:rPr>
  </w:style>
  <w:style w:type="character" w:customStyle="1" w:styleId="Heading4Char1">
    <w:name w:val="Heading 4 Char1"/>
    <w:aliases w:val="Para4 Char"/>
    <w:link w:val="Heading4"/>
    <w:uiPriority w:val="9"/>
    <w:locked/>
    <w:rsid w:val="00BA25F3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BA25F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BA25F3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BA25F3"/>
    <w:rPr>
      <w:sz w:val="24"/>
      <w:szCs w:val="24"/>
    </w:rPr>
  </w:style>
  <w:style w:type="character" w:customStyle="1" w:styleId="Heading8Char1">
    <w:name w:val="Heading 8 Char1"/>
    <w:link w:val="Heading8"/>
    <w:locked/>
    <w:rsid w:val="00BA25F3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BA25F3"/>
    <w:rPr>
      <w:rFonts w:ascii="Arial" w:hAnsi="Arial" w:cs="Arial"/>
      <w:sz w:val="22"/>
      <w:szCs w:val="24"/>
    </w:rPr>
  </w:style>
  <w:style w:type="character" w:styleId="PageNumber">
    <w:name w:val="page number"/>
    <w:rsid w:val="00BA25F3"/>
    <w:rPr>
      <w:rFonts w:cs="Times New Roman"/>
    </w:rPr>
  </w:style>
  <w:style w:type="paragraph" w:styleId="Footer">
    <w:name w:val="footer"/>
    <w:basedOn w:val="Normal"/>
    <w:link w:val="FooterChar1"/>
    <w:rsid w:val="00BA25F3"/>
    <w:pPr>
      <w:tabs>
        <w:tab w:val="center" w:pos="4153"/>
        <w:tab w:val="right" w:pos="8306"/>
      </w:tabs>
    </w:pPr>
  </w:style>
  <w:style w:type="character" w:customStyle="1" w:styleId="FooterChar1">
    <w:name w:val="Footer Char1"/>
    <w:link w:val="Footer"/>
    <w:rsid w:val="00BA25F3"/>
    <w:rPr>
      <w:rFonts w:ascii="Arial" w:eastAsia="Calibri" w:hAnsi="Arial"/>
      <w:szCs w:val="22"/>
      <w:lang w:eastAsia="en-US"/>
    </w:rPr>
  </w:style>
  <w:style w:type="paragraph" w:styleId="Header">
    <w:name w:val="header"/>
    <w:basedOn w:val="Normal"/>
    <w:link w:val="HeaderChar1"/>
    <w:rsid w:val="00BA25F3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rsid w:val="00BA25F3"/>
    <w:rPr>
      <w:rFonts w:ascii="Arial" w:eastAsia="Calibri" w:hAnsi="Arial"/>
      <w:szCs w:val="22"/>
      <w:lang w:eastAsia="en-US"/>
    </w:rPr>
  </w:style>
  <w:style w:type="paragraph" w:styleId="BalloonText">
    <w:name w:val="Balloon Text"/>
    <w:basedOn w:val="Normal"/>
    <w:link w:val="BalloonTextChar1"/>
    <w:autoRedefine/>
    <w:rsid w:val="00DB7EF5"/>
    <w:rPr>
      <w:rFonts w:ascii="Times New Roman" w:hAnsi="Times New Roman"/>
      <w:sz w:val="24"/>
      <w:szCs w:val="20"/>
    </w:rPr>
  </w:style>
  <w:style w:type="character" w:customStyle="1" w:styleId="BalloonTextChar1">
    <w:name w:val="Balloon Text Char1"/>
    <w:link w:val="BalloonText"/>
    <w:semiHidden/>
    <w:rsid w:val="00BA25F3"/>
    <w:rPr>
      <w:sz w:val="24"/>
      <w:lang w:val="en-AU" w:eastAsia="en-AU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link w:val="EndnoteTextChar1"/>
    <w:semiHidden/>
    <w:rsid w:val="00EB6D31"/>
    <w:rPr>
      <w:szCs w:val="20"/>
    </w:rPr>
  </w:style>
  <w:style w:type="character" w:customStyle="1" w:styleId="EndnoteTextChar1">
    <w:name w:val="Endnote Text Char1"/>
    <w:link w:val="EndnoteText"/>
    <w:semiHidden/>
    <w:locked/>
    <w:rsid w:val="00BA25F3"/>
    <w:rPr>
      <w:rFonts w:ascii="Arial" w:eastAsia="Calibri" w:hAnsi="Arial"/>
      <w:lang w:val="en-AU" w:eastAsia="en-US" w:bidi="ar-SA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64168B"/>
    <w:rPr>
      <w:szCs w:val="20"/>
    </w:rPr>
  </w:style>
  <w:style w:type="character" w:styleId="Hyperlink">
    <w:name w:val="Hyperlink"/>
    <w:uiPriority w:val="99"/>
    <w:unhideWhenUsed/>
    <w:rsid w:val="0064168B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  <w:rPr>
      <w:sz w:val="22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sz w:val="22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sz w:val="22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sz w:val="22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sz w:val="22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sz w:val="22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sz w:val="22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sz w:val="22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sz w:val="22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sz w:val="22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sz w:val="22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sz w:val="22"/>
    </w:rPr>
  </w:style>
  <w:style w:type="paragraph" w:styleId="TOC1">
    <w:name w:val="toc 1"/>
    <w:next w:val="ASDEFCONNormal"/>
    <w:autoRedefine/>
    <w:uiPriority w:val="39"/>
    <w:rsid w:val="0064168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64168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4168B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64168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4168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64168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4168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4168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4168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4168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4168B"/>
    <w:pPr>
      <w:spacing w:after="100"/>
      <w:ind w:left="1600"/>
    </w:pPr>
  </w:style>
  <w:style w:type="character" w:styleId="FollowedHyperlink">
    <w:name w:val="FollowedHyperlink"/>
    <w:rsid w:val="00BA25F3"/>
    <w:rPr>
      <w:rFonts w:cs="Times New Roman"/>
      <w:color w:val="800080"/>
      <w:u w:val="single"/>
    </w:rPr>
  </w:style>
  <w:style w:type="character" w:styleId="CommentReference">
    <w:name w:val="annotation reference"/>
    <w:semiHidden/>
    <w:rsid w:val="00BA25F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A25F3"/>
  </w:style>
  <w:style w:type="character" w:customStyle="1" w:styleId="CommentTextChar1">
    <w:name w:val="Comment Text Char1"/>
    <w:link w:val="CommentText"/>
    <w:semiHidden/>
    <w:rsid w:val="00BA25F3"/>
    <w:rPr>
      <w:rFonts w:ascii="Arial" w:eastAsia="Calibri" w:hAnsi="Arial"/>
      <w:szCs w:val="22"/>
      <w:lang w:eastAsia="en-US"/>
    </w:rPr>
  </w:style>
  <w:style w:type="table" w:styleId="TableGrid">
    <w:name w:val="Table Grid"/>
    <w:basedOn w:val="TableNormal"/>
    <w:rsid w:val="00EB6D3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EB6D31"/>
  </w:style>
  <w:style w:type="character" w:customStyle="1" w:styleId="BodyTextChar1">
    <w:name w:val="Body Text Char1"/>
    <w:link w:val="BodyText"/>
    <w:locked/>
    <w:rsid w:val="00BA25F3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EB6D31"/>
    <w:pPr>
      <w:numPr>
        <w:ilvl w:val="0"/>
        <w:numId w:val="0"/>
      </w:numPr>
    </w:pPr>
    <w:rPr>
      <w:b w:val="0"/>
    </w:rPr>
  </w:style>
  <w:style w:type="paragraph" w:customStyle="1" w:styleId="NoteToDrafters">
    <w:name w:val="Note To Drafters"/>
    <w:basedOn w:val="Normal"/>
    <w:next w:val="Normal"/>
    <w:autoRedefine/>
    <w:semiHidden/>
    <w:rsid w:val="00BA25F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A25F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A25F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A25F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A25F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A25F3"/>
    <w:rPr>
      <w:b/>
      <w:caps/>
    </w:rPr>
  </w:style>
  <w:style w:type="paragraph" w:customStyle="1" w:styleId="Recitals">
    <w:name w:val="Recitals"/>
    <w:basedOn w:val="Normal"/>
    <w:semiHidden/>
    <w:rsid w:val="00BA25F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A25F3"/>
    <w:pPr>
      <w:keepNext/>
      <w:ind w:left="851"/>
    </w:pPr>
  </w:style>
  <w:style w:type="paragraph" w:customStyle="1" w:styleId="TablePara">
    <w:name w:val="Table Para"/>
    <w:autoRedefine/>
    <w:semiHidden/>
    <w:rsid w:val="00BA25F3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A25F3"/>
  </w:style>
  <w:style w:type="paragraph" w:customStyle="1" w:styleId="TableSubpara">
    <w:name w:val="Table Subpara"/>
    <w:autoRedefine/>
    <w:semiHidden/>
    <w:rsid w:val="00BA25F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A25F3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A25F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A25F3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3A48B7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semiHidden/>
    <w:locked/>
    <w:rsid w:val="00BA25F3"/>
    <w:rPr>
      <w:rFonts w:ascii="Cambria" w:hAnsi="Cambria"/>
      <w:b/>
      <w:bCs/>
      <w:sz w:val="26"/>
      <w:szCs w:val="26"/>
      <w:lang w:eastAsia="en-US" w:bidi="ar-SA"/>
    </w:rPr>
  </w:style>
  <w:style w:type="character" w:customStyle="1" w:styleId="Heading4Char">
    <w:name w:val="Heading 4 Char"/>
    <w:semiHidden/>
    <w:locked/>
    <w:rsid w:val="00BA25F3"/>
    <w:rPr>
      <w:rFonts w:ascii="Calibri" w:hAnsi="Calibri"/>
      <w:b/>
      <w:bCs/>
      <w:sz w:val="28"/>
      <w:szCs w:val="28"/>
      <w:lang w:eastAsia="en-US" w:bidi="ar-SA"/>
    </w:rPr>
  </w:style>
  <w:style w:type="character" w:customStyle="1" w:styleId="Heading5Char">
    <w:name w:val="Heading 5 Char"/>
    <w:semiHidden/>
    <w:locked/>
    <w:rsid w:val="00BA25F3"/>
    <w:rPr>
      <w:rFonts w:ascii="Calibri" w:hAnsi="Calibri"/>
      <w:b/>
      <w:bCs/>
      <w:i/>
      <w:iCs/>
      <w:sz w:val="26"/>
      <w:szCs w:val="26"/>
      <w:lang w:eastAsia="en-US" w:bidi="ar-SA"/>
    </w:rPr>
  </w:style>
  <w:style w:type="character" w:customStyle="1" w:styleId="Heading6Char">
    <w:name w:val="Heading 6 Char"/>
    <w:semiHidden/>
    <w:locked/>
    <w:rsid w:val="00BA25F3"/>
    <w:rPr>
      <w:rFonts w:ascii="Calibri" w:hAnsi="Calibri"/>
      <w:b/>
      <w:bCs/>
      <w:sz w:val="22"/>
      <w:szCs w:val="22"/>
      <w:lang w:eastAsia="en-US" w:bidi="ar-SA"/>
    </w:rPr>
  </w:style>
  <w:style w:type="character" w:customStyle="1" w:styleId="Heading7Char">
    <w:name w:val="Heading 7 Char"/>
    <w:semiHidden/>
    <w:locked/>
    <w:rsid w:val="00BA25F3"/>
    <w:rPr>
      <w:rFonts w:ascii="Calibri" w:hAnsi="Calibri"/>
      <w:sz w:val="24"/>
      <w:szCs w:val="24"/>
      <w:lang w:eastAsia="en-US" w:bidi="ar-SA"/>
    </w:rPr>
  </w:style>
  <w:style w:type="character" w:customStyle="1" w:styleId="Heading8Char">
    <w:name w:val="Heading 8 Char"/>
    <w:semiHidden/>
    <w:locked/>
    <w:rsid w:val="00BA25F3"/>
    <w:rPr>
      <w:rFonts w:ascii="Calibri" w:hAnsi="Calibri"/>
      <w:i/>
      <w:iCs/>
      <w:sz w:val="24"/>
      <w:szCs w:val="24"/>
      <w:lang w:eastAsia="en-US" w:bidi="ar-SA"/>
    </w:rPr>
  </w:style>
  <w:style w:type="character" w:customStyle="1" w:styleId="Heading9Char">
    <w:name w:val="Heading 9 Char"/>
    <w:semiHidden/>
    <w:locked/>
    <w:rsid w:val="00BA25F3"/>
    <w:rPr>
      <w:rFonts w:ascii="Cambria" w:hAnsi="Cambria"/>
      <w:sz w:val="22"/>
      <w:szCs w:val="22"/>
      <w:lang w:eastAsia="en-US" w:bidi="ar-SA"/>
    </w:rPr>
  </w:style>
  <w:style w:type="character" w:customStyle="1" w:styleId="HeaderChar">
    <w:name w:val="Head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CommentTextChar">
    <w:name w:val="Comment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CommentSubjectChar">
    <w:name w:val="Comment Subject Char"/>
    <w:semiHidden/>
    <w:locked/>
    <w:rsid w:val="00BA25F3"/>
    <w:rPr>
      <w:rFonts w:ascii="Arial" w:hAnsi="Arial" w:cs="Times New Roman"/>
      <w:b/>
      <w:bCs/>
      <w:lang w:eastAsia="en-US"/>
    </w:rPr>
  </w:style>
  <w:style w:type="character" w:customStyle="1" w:styleId="BalloonTextChar">
    <w:name w:val="Balloon Text Char"/>
    <w:semiHidden/>
    <w:locked/>
    <w:rsid w:val="00BA25F3"/>
    <w:rPr>
      <w:rFonts w:cs="Times New Roman"/>
      <w:sz w:val="2"/>
      <w:lang w:eastAsia="en-US"/>
    </w:rPr>
  </w:style>
  <w:style w:type="character" w:customStyle="1" w:styleId="BodyTextChar">
    <w:name w:val="Body Text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EndnoteTextChar">
    <w:name w:val="Endnote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SC430">
    <w:name w:val="SC430"/>
    <w:rsid w:val="00BA25F3"/>
    <w:rPr>
      <w:rFonts w:cs="Arial"/>
      <w:color w:val="000000"/>
      <w:sz w:val="20"/>
      <w:szCs w:val="20"/>
    </w:rPr>
  </w:style>
  <w:style w:type="character" w:customStyle="1" w:styleId="Heading2Char1">
    <w:name w:val="Heading 2 Char1"/>
    <w:uiPriority w:val="9"/>
    <w:locked/>
    <w:rsid w:val="00BA25F3"/>
    <w:rPr>
      <w:b/>
      <w:bCs/>
      <w:sz w:val="26"/>
      <w:szCs w:val="26"/>
      <w:lang w:val="en-AU" w:eastAsia="en-AU" w:bidi="ar-SA"/>
    </w:rPr>
  </w:style>
  <w:style w:type="character" w:styleId="Emphasis">
    <w:name w:val="Emphasis"/>
    <w:qFormat/>
    <w:rsid w:val="00BA25F3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BA25F3"/>
    <w:rPr>
      <w:b/>
      <w:bCs/>
    </w:rPr>
  </w:style>
  <w:style w:type="character" w:customStyle="1" w:styleId="CommentSubjectChar1">
    <w:name w:val="Comment Subject Char1"/>
    <w:link w:val="CommentSubject"/>
    <w:rsid w:val="00BA25F3"/>
    <w:rPr>
      <w:rFonts w:ascii="Arial" w:eastAsia="Calibri" w:hAnsi="Arial"/>
      <w:b/>
      <w:bCs/>
      <w:szCs w:val="22"/>
      <w:lang w:eastAsia="en-US"/>
    </w:rPr>
  </w:style>
  <w:style w:type="character" w:customStyle="1" w:styleId="CommentTextChar2">
    <w:name w:val="Comment Text Char2"/>
    <w:semiHidden/>
    <w:rsid w:val="00BA25F3"/>
    <w:rPr>
      <w:rFonts w:ascii="Arial" w:eastAsia="Calibri" w:hAnsi="Arial"/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64168B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64168B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64168B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4168B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64168B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64168B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64168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4168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4168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4168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4168B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4168B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4168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4168B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4168B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64168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4168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4168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4168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4168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4168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4168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4168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4168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4168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4168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4168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4168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4168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4168B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4168B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4168B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4168B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4168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4168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4168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4168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4168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4168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4168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4168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4168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4168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4168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4168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4168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4168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4168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4168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4168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4168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64168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4168B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4168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4168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4168B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4168B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4168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4168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4168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4168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4168B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64168B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4168B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4168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4168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4168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64168B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4168B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4168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4168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4168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4168B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4168B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4168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4168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4168B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4168B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64168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4168B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4168B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64168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4168B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4168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4168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4168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4168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4168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4168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4168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4168B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64168B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66E"/>
    <w:pPr>
      <w:outlineLvl w:val="9"/>
    </w:pPr>
    <w:rPr>
      <w:rFonts w:ascii="Calibri Light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 A U S _ O N P R E M ! 3 0 4 6 2 7 1 2 2 . 1 < / d o c u m e n t i d >  
     < s e n d e r i d > M H O D G E < / s e n d e r i d >  
     < s e n d e r e m a i l > M A D E L E I N E . H O D G E @ A S H U R S T . C O M < / s e n d e r e m a i l >  
     < l a s t m o d i f i e d > 2 0 2 3 - 0 6 - 2 8 T 1 0 : 0 3 : 0 0 . 0 0 0 0 0 0 0 + 1 0 : 0 0 < / l a s t m o d i f i e d >  
     < d a t a b a s e > A U S _ O N P R E M < / d a t a b a s e >  
 < / p r o p e r t i e s > 
</file>

<file path=customXml/itemProps1.xml><?xml version="1.0" encoding="utf-8"?>
<ds:datastoreItem xmlns:ds="http://schemas.openxmlformats.org/officeDocument/2006/customXml" ds:itemID="{F412E9D4-6E8E-4385-8541-3644DBAE363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</TotalTime>
  <Pages>1</Pages>
  <Words>29</Words>
  <Characters>138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Daly, Mark MR 3</dc:creator>
  <cp:lastModifiedBy>ACI-AP</cp:lastModifiedBy>
  <cp:revision>3</cp:revision>
  <dcterms:created xsi:type="dcterms:W3CDTF">2024-09-11T01:29:00Z</dcterms:created>
  <dcterms:modified xsi:type="dcterms:W3CDTF">2026-04-07T04:35:00Z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2026-04-07T04:44:10Z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BM103352549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2026-06-11T06:01:46Z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008_ASDEFCON_CSER_V1_1_COC_ATTA_SOW</vt:lpwstr>
  </property>
  <property fmtid="{D5CDD505-2E9C-101B-9397-08002B2CF9AE}" pid="22" name="Objective-Version">
    <vt:lpwstr>2.1</vt:lpwstr>
  </property>
  <property fmtid="{D5CDD505-2E9C-101B-9397-08002B2CF9AE}" pid="23" name="Objective-VersionComment">
    <vt:lpwstr/>
  </property>
  <property fmtid="{D5CDD505-2E9C-101B-9397-08002B2CF9AE}" pid="24" name="Objective-VersionNumber">
    <vt:i4>3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